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D3" w:rsidRDefault="00733CD3" w:rsidP="00733CD3">
      <w:r>
        <w:t xml:space="preserve">Love and Reilly Newsletter No. 38            October 2011                 www.loveandreilly.com.au </w:t>
      </w:r>
    </w:p>
    <w:p w:rsidR="00733CD3" w:rsidRDefault="00733CD3" w:rsidP="00733CD3">
      <w:r>
        <w:t>1</w:t>
      </w:r>
    </w:p>
    <w:p w:rsidR="00733CD3" w:rsidRDefault="00733CD3" w:rsidP="00733CD3">
      <w:proofErr w:type="gramStart"/>
      <w:r>
        <w:t>Teaching and Learning – what really matters?</w:t>
      </w:r>
      <w:proofErr w:type="gramEnd"/>
    </w:p>
    <w:p w:rsidR="00733CD3" w:rsidRDefault="00733CD3" w:rsidP="00733CD3">
      <w:r>
        <w:t xml:space="preserve">Research tells us that most of what we do in schools contributes to the achievement </w:t>
      </w:r>
    </w:p>
    <w:p w:rsidR="00733CD3" w:rsidRDefault="00733CD3" w:rsidP="00733CD3">
      <w:proofErr w:type="gramStart"/>
      <w:r>
        <w:t>outcomes</w:t>
      </w:r>
      <w:proofErr w:type="gramEnd"/>
      <w:r>
        <w:t xml:space="preserve"> of students. However the important thing for us as educators and parents is </w:t>
      </w:r>
    </w:p>
    <w:p w:rsidR="00733CD3" w:rsidRDefault="00733CD3" w:rsidP="00733CD3">
      <w:proofErr w:type="gramStart"/>
      <w:r>
        <w:t>to</w:t>
      </w:r>
      <w:proofErr w:type="gramEnd"/>
      <w:r>
        <w:t xml:space="preserve"> understand which factors have the most positive influence, so that we can modify </w:t>
      </w:r>
    </w:p>
    <w:p w:rsidR="00733CD3" w:rsidRDefault="00733CD3" w:rsidP="00733CD3">
      <w:proofErr w:type="gramStart"/>
      <w:r>
        <w:t>what</w:t>
      </w:r>
      <w:proofErr w:type="gramEnd"/>
      <w:r>
        <w:t xml:space="preserve"> we do to ensure that all students achieve optimal success at school and beyond.</w:t>
      </w:r>
    </w:p>
    <w:p w:rsidR="00733CD3" w:rsidRDefault="00733CD3" w:rsidP="00733CD3">
      <w:r>
        <w:t xml:space="preserve">In this article we want to share with you some insights from a number of writers and </w:t>
      </w:r>
    </w:p>
    <w:p w:rsidR="00733CD3" w:rsidRDefault="00733CD3" w:rsidP="00733CD3">
      <w:proofErr w:type="gramStart"/>
      <w:r>
        <w:t>researchers</w:t>
      </w:r>
      <w:proofErr w:type="gramEnd"/>
      <w:r>
        <w:t xml:space="preserve"> who have given considerable thought to this issue and can provide us with </w:t>
      </w:r>
    </w:p>
    <w:p w:rsidR="00733CD3" w:rsidRDefault="00733CD3" w:rsidP="00733CD3">
      <w:proofErr w:type="gramStart"/>
      <w:r>
        <w:t>new</w:t>
      </w:r>
      <w:proofErr w:type="gramEnd"/>
      <w:r>
        <w:t xml:space="preserve"> perspectives. </w:t>
      </w:r>
    </w:p>
    <w:p w:rsidR="00733CD3" w:rsidRDefault="00733CD3" w:rsidP="00733CD3">
      <w:r>
        <w:t>‘Future Proofing’ Education</w:t>
      </w:r>
    </w:p>
    <w:p w:rsidR="00733CD3" w:rsidRDefault="00733CD3" w:rsidP="00733CD3">
      <w:r>
        <w:t xml:space="preserve">A recent address by Professor Martin </w:t>
      </w:r>
      <w:proofErr w:type="spellStart"/>
      <w:r>
        <w:t>Westwell</w:t>
      </w:r>
      <w:proofErr w:type="spellEnd"/>
      <w:r>
        <w:t xml:space="preserve"> (2011), of Flinders University, spoke </w:t>
      </w:r>
    </w:p>
    <w:p w:rsidR="00733CD3" w:rsidRDefault="00733CD3" w:rsidP="00733CD3">
      <w:proofErr w:type="gramStart"/>
      <w:r>
        <w:t>of</w:t>
      </w:r>
      <w:proofErr w:type="gramEnd"/>
      <w:r>
        <w:t xml:space="preserve"> the need for “future proofing” our children. He discussed the need to think beyond </w:t>
      </w:r>
    </w:p>
    <w:p w:rsidR="00733CD3" w:rsidRDefault="00733CD3" w:rsidP="00733CD3">
      <w:proofErr w:type="gramStart"/>
      <w:r>
        <w:t>measurements</w:t>
      </w:r>
      <w:proofErr w:type="gramEnd"/>
      <w:r>
        <w:t xml:space="preserve"> of literacy and numeracy performance when estimating children’s</w:t>
      </w:r>
    </w:p>
    <w:p w:rsidR="00733CD3" w:rsidRDefault="00733CD3" w:rsidP="00733CD3">
      <w:proofErr w:type="gramStart"/>
      <w:r>
        <w:t>success</w:t>
      </w:r>
      <w:proofErr w:type="gramEnd"/>
      <w:r>
        <w:t xml:space="preserve"> in education. Particularly in our current rapidly changing times, we need to </w:t>
      </w:r>
    </w:p>
    <w:p w:rsidR="00733CD3" w:rsidRDefault="00733CD3" w:rsidP="00733CD3">
      <w:proofErr w:type="gramStart"/>
      <w:r>
        <w:t>develop</w:t>
      </w:r>
      <w:proofErr w:type="gramEnd"/>
      <w:r>
        <w:t xml:space="preserve"> an education system that also examines the key ingredients that promote </w:t>
      </w:r>
    </w:p>
    <w:p w:rsidR="00733CD3" w:rsidRDefault="00733CD3" w:rsidP="00733CD3">
      <w:proofErr w:type="gramStart"/>
      <w:r>
        <w:t>effective</w:t>
      </w:r>
      <w:proofErr w:type="gramEnd"/>
      <w:r>
        <w:t xml:space="preserve"> life-long learning. </w:t>
      </w:r>
      <w:proofErr w:type="spellStart"/>
      <w:r>
        <w:t>Westwell</w:t>
      </w:r>
      <w:proofErr w:type="spellEnd"/>
      <w:r>
        <w:t xml:space="preserve"> reminds us of the importance of the child’s ability </w:t>
      </w:r>
    </w:p>
    <w:p w:rsidR="00733CD3" w:rsidRDefault="00733CD3" w:rsidP="00733CD3">
      <w:proofErr w:type="gramStart"/>
      <w:r>
        <w:t>to</w:t>
      </w:r>
      <w:proofErr w:type="gramEnd"/>
      <w:r>
        <w:t xml:space="preserve"> ‘stop and think’ or inhibit impulses. As teachers we need to encourage children to </w:t>
      </w:r>
    </w:p>
    <w:p w:rsidR="00733CD3" w:rsidRDefault="00733CD3" w:rsidP="00733CD3">
      <w:proofErr w:type="gramStart"/>
      <w:r>
        <w:t>respond</w:t>
      </w:r>
      <w:proofErr w:type="gramEnd"/>
      <w:r>
        <w:t xml:space="preserve"> to a situation with original thought rather than as a reaction out of habit. </w:t>
      </w:r>
    </w:p>
    <w:p w:rsidR="00733CD3" w:rsidRDefault="00733CD3" w:rsidP="00733CD3">
      <w:r>
        <w:t>Another cognitive foundation for effective learning is the ability to think with flexibility.</w:t>
      </w:r>
    </w:p>
    <w:p w:rsidR="00733CD3" w:rsidRDefault="00733CD3" w:rsidP="00733CD3">
      <w:r>
        <w:t xml:space="preserve">Children should be encouraged to see one thing in relation to others and ‘think outside </w:t>
      </w:r>
    </w:p>
    <w:p w:rsidR="00733CD3" w:rsidRDefault="00733CD3" w:rsidP="00733CD3">
      <w:proofErr w:type="gramStart"/>
      <w:r>
        <w:t>the</w:t>
      </w:r>
      <w:proofErr w:type="gramEnd"/>
      <w:r>
        <w:t xml:space="preserve"> square’ so that new knowledge can be connected to what is already known, and also </w:t>
      </w:r>
    </w:p>
    <w:p w:rsidR="00733CD3" w:rsidRDefault="00733CD3" w:rsidP="00733CD3">
      <w:proofErr w:type="gramStart"/>
      <w:r>
        <w:t>applied</w:t>
      </w:r>
      <w:proofErr w:type="gramEnd"/>
      <w:r>
        <w:t xml:space="preserve"> to new situations. </w:t>
      </w:r>
    </w:p>
    <w:p w:rsidR="00733CD3" w:rsidRDefault="00733CD3" w:rsidP="00733CD3">
      <w:proofErr w:type="spellStart"/>
      <w:r>
        <w:t>Westwell</w:t>
      </w:r>
      <w:proofErr w:type="spellEnd"/>
      <w:r>
        <w:t xml:space="preserve"> also tells us, that how children view themselves as learners, is a major </w:t>
      </w:r>
    </w:p>
    <w:p w:rsidR="00733CD3" w:rsidRDefault="00733CD3" w:rsidP="00733CD3">
      <w:proofErr w:type="gramStart"/>
      <w:r>
        <w:t>influence</w:t>
      </w:r>
      <w:proofErr w:type="gramEnd"/>
      <w:r>
        <w:t xml:space="preserve"> on their learning outcomes. Students who are taught in a climate of </w:t>
      </w:r>
    </w:p>
    <w:p w:rsidR="00733CD3" w:rsidRDefault="00733CD3" w:rsidP="00733CD3">
      <w:proofErr w:type="gramStart"/>
      <w:r>
        <w:t>performance-based</w:t>
      </w:r>
      <w:proofErr w:type="gramEnd"/>
      <w:r>
        <w:t xml:space="preserve"> judgment may have a restricted view of themselves, as “this is how </w:t>
      </w:r>
    </w:p>
    <w:p w:rsidR="00733CD3" w:rsidRDefault="00733CD3" w:rsidP="00733CD3">
      <w:proofErr w:type="gramStart"/>
      <w:r>
        <w:t>smart</w:t>
      </w:r>
      <w:proofErr w:type="gramEnd"/>
      <w:r>
        <w:t xml:space="preserve"> I am”. A similar viewpoint may develop from family or community expectation, </w:t>
      </w:r>
    </w:p>
    <w:p w:rsidR="00733CD3" w:rsidRDefault="00733CD3" w:rsidP="00733CD3">
      <w:proofErr w:type="gramStart"/>
      <w:r>
        <w:t>placing</w:t>
      </w:r>
      <w:proofErr w:type="gramEnd"/>
      <w:r>
        <w:t xml:space="preserve"> a sometimes unspoken limit on their expected progress in school and beyond. </w:t>
      </w:r>
    </w:p>
    <w:p w:rsidR="00733CD3" w:rsidRDefault="00733CD3" w:rsidP="00733CD3">
      <w:r>
        <w:t xml:space="preserve">For example, “Hardly anyone from my suburb goes to University.” Or “My Dad was no </w:t>
      </w:r>
    </w:p>
    <w:p w:rsidR="00733CD3" w:rsidRDefault="00733CD3" w:rsidP="00733CD3">
      <w:proofErr w:type="gramStart"/>
      <w:r>
        <w:t>good</w:t>
      </w:r>
      <w:proofErr w:type="gramEnd"/>
      <w:r>
        <w:t xml:space="preserve"> at school either.” Professor </w:t>
      </w:r>
      <w:proofErr w:type="spellStart"/>
      <w:r>
        <w:t>Westwell</w:t>
      </w:r>
      <w:proofErr w:type="spellEnd"/>
      <w:r>
        <w:t xml:space="preserve"> examined different students’ approach to </w:t>
      </w:r>
    </w:p>
    <w:p w:rsidR="00733CD3" w:rsidRDefault="00733CD3" w:rsidP="00733CD3">
      <w:proofErr w:type="gramStart"/>
      <w:r>
        <w:t>learning</w:t>
      </w:r>
      <w:proofErr w:type="gramEnd"/>
      <w:r>
        <w:t xml:space="preserve"> new tasks. Effective learners, when faced with unfamiliar or unknown tasks, </w:t>
      </w:r>
    </w:p>
    <w:p w:rsidR="00733CD3" w:rsidRDefault="00733CD3" w:rsidP="00733CD3">
      <w:proofErr w:type="gramStart"/>
      <w:r>
        <w:t>saw</w:t>
      </w:r>
      <w:proofErr w:type="gramEnd"/>
      <w:r>
        <w:t xml:space="preserve"> themselves as learners and embarked on strategies to find out and respond to the </w:t>
      </w:r>
    </w:p>
    <w:p w:rsidR="00733CD3" w:rsidRDefault="00733CD3" w:rsidP="00733CD3">
      <w:proofErr w:type="gramStart"/>
      <w:r>
        <w:t>challenge</w:t>
      </w:r>
      <w:proofErr w:type="gramEnd"/>
      <w:r>
        <w:t xml:space="preserve">, whereas those students with a fixed attitude about how well or poorly they </w:t>
      </w:r>
    </w:p>
    <w:p w:rsidR="00733CD3" w:rsidRDefault="00733CD3" w:rsidP="00733CD3">
      <w:proofErr w:type="gramStart"/>
      <w:r>
        <w:t>could</w:t>
      </w:r>
      <w:proofErr w:type="gramEnd"/>
      <w:r>
        <w:t xml:space="preserve"> ‘perform’, withdrew from the task, seemingly defeated before they began. </w:t>
      </w:r>
    </w:p>
    <w:p w:rsidR="00733CD3" w:rsidRDefault="00733CD3" w:rsidP="00733CD3">
      <w:proofErr w:type="spellStart"/>
      <w:r>
        <w:t>Westwell</w:t>
      </w:r>
      <w:proofErr w:type="spellEnd"/>
      <w:r>
        <w:t xml:space="preserve"> went on to elaborate about the differing educational outcomes for these groups</w:t>
      </w:r>
    </w:p>
    <w:p w:rsidR="00733CD3" w:rsidRDefault="00733CD3" w:rsidP="00733CD3">
      <w:proofErr w:type="gramStart"/>
      <w:r>
        <w:t>of</w:t>
      </w:r>
      <w:proofErr w:type="gramEnd"/>
      <w:r>
        <w:t xml:space="preserve"> students. There are significant implications for us as teachers and for the ‘education </w:t>
      </w:r>
    </w:p>
    <w:p w:rsidR="00733CD3" w:rsidRDefault="00733CD3" w:rsidP="00733CD3">
      <w:proofErr w:type="gramStart"/>
      <w:r>
        <w:t>system</w:t>
      </w:r>
      <w:proofErr w:type="gramEnd"/>
      <w:r>
        <w:t>’ as a whole to address these issues.</w:t>
      </w:r>
    </w:p>
    <w:p w:rsidR="00733CD3" w:rsidRDefault="00733CD3" w:rsidP="00733CD3">
      <w:r>
        <w:t>Visible Learning</w:t>
      </w:r>
    </w:p>
    <w:p w:rsidR="00733CD3" w:rsidRDefault="00733CD3" w:rsidP="00733CD3">
      <w:r>
        <w:t xml:space="preserve">Professor John Hattie, a New Zealand educational researcher, and currently Director </w:t>
      </w:r>
    </w:p>
    <w:p w:rsidR="00733CD3" w:rsidRDefault="00733CD3" w:rsidP="00733CD3">
      <w:proofErr w:type="gramStart"/>
      <w:r>
        <w:t>of</w:t>
      </w:r>
      <w:proofErr w:type="gramEnd"/>
      <w:r>
        <w:t xml:space="preserve"> the Melbourne Education Research Institute, has for many years examined the </w:t>
      </w:r>
    </w:p>
    <w:p w:rsidR="00733CD3" w:rsidRDefault="00733CD3" w:rsidP="00733CD3">
      <w:proofErr w:type="gramStart"/>
      <w:r>
        <w:t>influences</w:t>
      </w:r>
      <w:proofErr w:type="gramEnd"/>
      <w:r>
        <w:t xml:space="preserve"> on children’s education. After 15 years of research, Hattie published his </w:t>
      </w:r>
    </w:p>
    <w:p w:rsidR="00733CD3" w:rsidRDefault="00733CD3" w:rsidP="00733CD3">
      <w:proofErr w:type="gramStart"/>
      <w:r>
        <w:t>findings</w:t>
      </w:r>
      <w:proofErr w:type="gramEnd"/>
      <w:r>
        <w:t xml:space="preserve"> in the book “Visible Learning” (2008), which brings together the results of Love and Reilly Newsletter No. 38            October 2011                 www.loveandreilly.com.au </w:t>
      </w:r>
    </w:p>
    <w:p w:rsidR="00733CD3" w:rsidRDefault="00733CD3" w:rsidP="00733CD3">
      <w:r>
        <w:t>2</w:t>
      </w:r>
    </w:p>
    <w:p w:rsidR="00733CD3" w:rsidRDefault="00733CD3" w:rsidP="00733CD3">
      <w:r>
        <w:t xml:space="preserve">50,000 previous studies, involving over 200 million students and ranks 138 aspects of </w:t>
      </w:r>
    </w:p>
    <w:p w:rsidR="00733CD3" w:rsidRDefault="00733CD3" w:rsidP="00733CD3">
      <w:proofErr w:type="gramStart"/>
      <w:r>
        <w:t>schooling</w:t>
      </w:r>
      <w:proofErr w:type="gramEnd"/>
      <w:r>
        <w:t xml:space="preserve"> that influence educational outcomes. Hattie’s work highlights the power of </w:t>
      </w:r>
    </w:p>
    <w:p w:rsidR="00733CD3" w:rsidRDefault="00733CD3" w:rsidP="00733CD3">
      <w:proofErr w:type="gramStart"/>
      <w:r>
        <w:t>teachers</w:t>
      </w:r>
      <w:proofErr w:type="gramEnd"/>
      <w:r>
        <w:t xml:space="preserve">, in creating the learning climate of the classroom that they establish, through </w:t>
      </w:r>
    </w:p>
    <w:p w:rsidR="00733CD3" w:rsidRDefault="00733CD3" w:rsidP="00733CD3">
      <w:proofErr w:type="gramStart"/>
      <w:r>
        <w:t>their</w:t>
      </w:r>
      <w:proofErr w:type="gramEnd"/>
      <w:r>
        <w:t xml:space="preserve"> trust of the students and the feedback they provide for them. Surprisingly some </w:t>
      </w:r>
    </w:p>
    <w:p w:rsidR="00733CD3" w:rsidRDefault="00733CD3" w:rsidP="00733CD3">
      <w:proofErr w:type="gramStart"/>
      <w:r>
        <w:t>factors</w:t>
      </w:r>
      <w:proofErr w:type="gramEnd"/>
      <w:r>
        <w:t>, previously regarded as significant by others, such as class size or repeating a</w:t>
      </w:r>
    </w:p>
    <w:p w:rsidR="00733CD3" w:rsidRDefault="00733CD3" w:rsidP="00733CD3">
      <w:proofErr w:type="gramStart"/>
      <w:r>
        <w:t>grade</w:t>
      </w:r>
      <w:proofErr w:type="gramEnd"/>
      <w:r>
        <w:t xml:space="preserve">, were found to have relatively little influence on learning outcomes. </w:t>
      </w:r>
    </w:p>
    <w:p w:rsidR="00733CD3" w:rsidRDefault="00733CD3" w:rsidP="00733CD3">
      <w:r>
        <w:t xml:space="preserve">Hattie’s meta-analysis of the educational research studies revealed the factors that have </w:t>
      </w:r>
    </w:p>
    <w:p w:rsidR="00733CD3" w:rsidRDefault="00733CD3" w:rsidP="00733CD3">
      <w:proofErr w:type="gramStart"/>
      <w:r>
        <w:lastRenderedPageBreak/>
        <w:t>the</w:t>
      </w:r>
      <w:proofErr w:type="gramEnd"/>
      <w:r>
        <w:t xml:space="preserve"> most positive influence on student outcomes and he summarised the common </w:t>
      </w:r>
    </w:p>
    <w:p w:rsidR="00733CD3" w:rsidRDefault="00733CD3" w:rsidP="00733CD3">
      <w:proofErr w:type="gramStart"/>
      <w:r>
        <w:t>themes</w:t>
      </w:r>
      <w:proofErr w:type="gramEnd"/>
      <w:r>
        <w:t xml:space="preserve"> in terms of ‘visible’ learning. Visible teaching and visible learning will occur when </w:t>
      </w:r>
    </w:p>
    <w:p w:rsidR="00733CD3" w:rsidRDefault="00733CD3" w:rsidP="00733CD3">
      <w:proofErr w:type="gramStart"/>
      <w:r>
        <w:t>teachers</w:t>
      </w:r>
      <w:proofErr w:type="gramEnd"/>
      <w:r>
        <w:t xml:space="preserve"> SEE learning through the eyes of their students (what is happening, what </w:t>
      </w:r>
    </w:p>
    <w:p w:rsidR="00733CD3" w:rsidRDefault="00733CD3" w:rsidP="00733CD3">
      <w:proofErr w:type="gramStart"/>
      <w:r>
        <w:t>students</w:t>
      </w:r>
      <w:proofErr w:type="gramEnd"/>
      <w:r>
        <w:t xml:space="preserve"> know, what knowledge or skills are needed for the task, how they can </w:t>
      </w:r>
    </w:p>
    <w:p w:rsidR="00733CD3" w:rsidRDefault="00733CD3" w:rsidP="00733CD3">
      <w:proofErr w:type="gramStart"/>
      <w:r>
        <w:t>challenge</w:t>
      </w:r>
      <w:proofErr w:type="gramEnd"/>
      <w:r>
        <w:t xml:space="preserve"> the students and what feedback is needed) and when students SEE teaching </w:t>
      </w:r>
    </w:p>
    <w:p w:rsidR="00733CD3" w:rsidRDefault="00733CD3" w:rsidP="00733CD3">
      <w:proofErr w:type="gramStart"/>
      <w:r>
        <w:t>as</w:t>
      </w:r>
      <w:proofErr w:type="gramEnd"/>
      <w:r>
        <w:t xml:space="preserve"> the key to their ongoing success and begin to take responsibility for their own </w:t>
      </w:r>
    </w:p>
    <w:p w:rsidR="00733CD3" w:rsidRDefault="00733CD3" w:rsidP="00733CD3">
      <w:proofErr w:type="gramStart"/>
      <w:r>
        <w:t>learning</w:t>
      </w:r>
      <w:proofErr w:type="gramEnd"/>
      <w:r>
        <w:t xml:space="preserve">.  </w:t>
      </w:r>
    </w:p>
    <w:p w:rsidR="00733CD3" w:rsidRDefault="00733CD3" w:rsidP="00733CD3">
      <w:r>
        <w:t xml:space="preserve">In an interview in 2008 (Australian Government Summer School for Teachers of </w:t>
      </w:r>
    </w:p>
    <w:p w:rsidR="00733CD3" w:rsidRDefault="00733CD3" w:rsidP="00733CD3">
      <w:r>
        <w:t xml:space="preserve">Mathematics) Hattie emphasized that effective teaching requires deliberate intervention </w:t>
      </w:r>
    </w:p>
    <w:p w:rsidR="00733CD3" w:rsidRDefault="00733CD3" w:rsidP="00733CD3">
      <w:proofErr w:type="gramStart"/>
      <w:r>
        <w:t>to</w:t>
      </w:r>
      <w:proofErr w:type="gramEnd"/>
      <w:r>
        <w:t xml:space="preserve"> ensure that cognitive changes occur in the students. He encouraged teachers to see </w:t>
      </w:r>
    </w:p>
    <w:p w:rsidR="00733CD3" w:rsidRDefault="00733CD3" w:rsidP="00733CD3">
      <w:proofErr w:type="gramStart"/>
      <w:r>
        <w:t>themselves</w:t>
      </w:r>
      <w:proofErr w:type="gramEnd"/>
      <w:r>
        <w:t xml:space="preserve"> as activators rather than facilitators, saying, “Teaching is a very deliberate </w:t>
      </w:r>
    </w:p>
    <w:p w:rsidR="00733CD3" w:rsidRDefault="00733CD3" w:rsidP="00733CD3">
      <w:proofErr w:type="gramStart"/>
      <w:r>
        <w:t>intrusive</w:t>
      </w:r>
      <w:proofErr w:type="gramEnd"/>
      <w:r>
        <w:t xml:space="preserve"> kind of action.” Hattie challenges teachers to question their style of teaching </w:t>
      </w:r>
    </w:p>
    <w:p w:rsidR="00733CD3" w:rsidRDefault="00733CD3" w:rsidP="00733CD3">
      <w:proofErr w:type="gramStart"/>
      <w:r>
        <w:t>and</w:t>
      </w:r>
      <w:proofErr w:type="gramEnd"/>
      <w:r>
        <w:t xml:space="preserve"> to monitor its effectiveness. He also appeals to teachers to talk with each other </w:t>
      </w:r>
    </w:p>
    <w:p w:rsidR="00733CD3" w:rsidRDefault="00733CD3" w:rsidP="00733CD3">
      <w:proofErr w:type="gramStart"/>
      <w:r>
        <w:t>about</w:t>
      </w:r>
      <w:proofErr w:type="gramEnd"/>
      <w:r>
        <w:t xml:space="preserve"> their students and the visible teaching and learning taking place in their </w:t>
      </w:r>
    </w:p>
    <w:p w:rsidR="00733CD3" w:rsidRDefault="00733CD3" w:rsidP="00733CD3">
      <w:proofErr w:type="gramStart"/>
      <w:r>
        <w:t>classrooms</w:t>
      </w:r>
      <w:proofErr w:type="gramEnd"/>
      <w:r>
        <w:t xml:space="preserve">. Teachers should be constantly doing their own evaluations asking, ‘What do </w:t>
      </w:r>
    </w:p>
    <w:p w:rsidR="00733CD3" w:rsidRDefault="00733CD3" w:rsidP="00733CD3">
      <w:proofErr w:type="gramStart"/>
      <w:r>
        <w:t>the</w:t>
      </w:r>
      <w:proofErr w:type="gramEnd"/>
      <w:r>
        <w:t xml:space="preserve"> students know now? How can I challenge them?  What do they know later?’ It is a </w:t>
      </w:r>
    </w:p>
    <w:p w:rsidR="00733CD3" w:rsidRDefault="00733CD3" w:rsidP="00733CD3">
      <w:proofErr w:type="gramStart"/>
      <w:r>
        <w:t>waste</w:t>
      </w:r>
      <w:proofErr w:type="gramEnd"/>
      <w:r>
        <w:t xml:space="preserve"> of time to teach things that the students already know.</w:t>
      </w:r>
    </w:p>
    <w:p w:rsidR="00733CD3" w:rsidRDefault="00733CD3" w:rsidP="00733CD3">
      <w:r>
        <w:t>“Watering Up” the Curriculum</w:t>
      </w:r>
    </w:p>
    <w:p w:rsidR="00733CD3" w:rsidRDefault="00733CD3" w:rsidP="00733CD3">
      <w:r>
        <w:t xml:space="preserve">Ed Ellis is Professor of Special Education at the University of Alabama. He has </w:t>
      </w:r>
    </w:p>
    <w:p w:rsidR="00733CD3" w:rsidRDefault="00733CD3" w:rsidP="00733CD3">
      <w:proofErr w:type="gramStart"/>
      <w:r>
        <w:t>researched</w:t>
      </w:r>
      <w:proofErr w:type="gramEnd"/>
      <w:r>
        <w:t xml:space="preserve"> and written extensively about the need to cater for all students in the </w:t>
      </w:r>
    </w:p>
    <w:p w:rsidR="00733CD3" w:rsidRDefault="00733CD3" w:rsidP="00733CD3">
      <w:proofErr w:type="gramStart"/>
      <w:r>
        <w:t>classroom</w:t>
      </w:r>
      <w:proofErr w:type="gramEnd"/>
      <w:r>
        <w:t xml:space="preserve">, including those who struggle. It is in fact those struggling students who are </w:t>
      </w:r>
    </w:p>
    <w:p w:rsidR="00733CD3" w:rsidRDefault="00733CD3" w:rsidP="00733CD3">
      <w:proofErr w:type="gramStart"/>
      <w:r>
        <w:t>even</w:t>
      </w:r>
      <w:proofErr w:type="gramEnd"/>
      <w:r>
        <w:t xml:space="preserve"> more in need of the very best teaching attitudes, strategies and techniques that </w:t>
      </w:r>
    </w:p>
    <w:p w:rsidR="00733CD3" w:rsidRDefault="00733CD3" w:rsidP="00733CD3">
      <w:proofErr w:type="gramStart"/>
      <w:r>
        <w:t>allow</w:t>
      </w:r>
      <w:proofErr w:type="gramEnd"/>
      <w:r>
        <w:t xml:space="preserve"> them to become successful learners. Ellis talks of the need to ‘water up’ the </w:t>
      </w:r>
    </w:p>
    <w:p w:rsidR="00733CD3" w:rsidRDefault="00733CD3" w:rsidP="00733CD3">
      <w:proofErr w:type="gramStart"/>
      <w:r>
        <w:t>curriculum</w:t>
      </w:r>
      <w:proofErr w:type="gramEnd"/>
      <w:r>
        <w:t xml:space="preserve"> in order to help struggling adolescents rather than making classroom and </w:t>
      </w:r>
    </w:p>
    <w:p w:rsidR="00733CD3" w:rsidRDefault="00733CD3" w:rsidP="00733CD3">
      <w:proofErr w:type="gramStart"/>
      <w:r>
        <w:t>curriculum</w:t>
      </w:r>
      <w:proofErr w:type="gramEnd"/>
      <w:r>
        <w:t xml:space="preserve"> accommodations that diminish opportunities for students to learn. Ellis </w:t>
      </w:r>
    </w:p>
    <w:p w:rsidR="00733CD3" w:rsidRDefault="00733CD3" w:rsidP="00733CD3">
      <w:proofErr w:type="gramStart"/>
      <w:r>
        <w:t>describes</w:t>
      </w:r>
      <w:proofErr w:type="gramEnd"/>
      <w:r>
        <w:t xml:space="preserve"> both knowledge goals and affective goals in teaching. </w:t>
      </w:r>
    </w:p>
    <w:p w:rsidR="00733CD3" w:rsidRDefault="00733CD3" w:rsidP="00733CD3">
      <w:r>
        <w:t xml:space="preserve">For example: Teachers need to promote students’ deeper understanding of a topic or </w:t>
      </w:r>
    </w:p>
    <w:p w:rsidR="00733CD3" w:rsidRDefault="00733CD3" w:rsidP="00733CD3">
      <w:proofErr w:type="gramStart"/>
      <w:r>
        <w:t>concept</w:t>
      </w:r>
      <w:proofErr w:type="gramEnd"/>
      <w:r>
        <w:t xml:space="preserve"> rather than superficial facts and encourage them to make links to real world </w:t>
      </w:r>
    </w:p>
    <w:p w:rsidR="00733CD3" w:rsidRDefault="00733CD3" w:rsidP="00733CD3">
      <w:proofErr w:type="gramStart"/>
      <w:r>
        <w:t>situations</w:t>
      </w:r>
      <w:proofErr w:type="gramEnd"/>
      <w:r>
        <w:t xml:space="preserve"> (knowledge goals). Students should actively participate in learning tasks, be </w:t>
      </w:r>
    </w:p>
    <w:p w:rsidR="00733CD3" w:rsidRDefault="00733CD3" w:rsidP="00733CD3">
      <w:proofErr w:type="gramStart"/>
      <w:r>
        <w:t>confident</w:t>
      </w:r>
      <w:proofErr w:type="gramEnd"/>
      <w:r>
        <w:t xml:space="preserve"> to take risks, and to reflect on what and how they are learning (affective </w:t>
      </w:r>
    </w:p>
    <w:p w:rsidR="00733CD3" w:rsidRDefault="00733CD3" w:rsidP="00733CD3">
      <w:proofErr w:type="gramStart"/>
      <w:r>
        <w:t>goals</w:t>
      </w:r>
      <w:proofErr w:type="gramEnd"/>
      <w:r>
        <w:t xml:space="preserve">). Teachers should foster the development of cognitive skills in their students as </w:t>
      </w:r>
    </w:p>
    <w:p w:rsidR="00733CD3" w:rsidRDefault="00733CD3" w:rsidP="00733CD3">
      <w:proofErr w:type="gramStart"/>
      <w:r>
        <w:t>they</w:t>
      </w:r>
      <w:proofErr w:type="gramEnd"/>
      <w:r>
        <w:t xml:space="preserve"> teach the content of the curriculum, so that their students can learn how to “be </w:t>
      </w:r>
    </w:p>
    <w:p w:rsidR="00733CD3" w:rsidRDefault="00733CD3" w:rsidP="00733CD3">
      <w:proofErr w:type="gramStart"/>
      <w:r>
        <w:t>smart</w:t>
      </w:r>
      <w:proofErr w:type="gramEnd"/>
      <w:r>
        <w:t xml:space="preserve">”.  Ellis suggests explicit teaching of ‘habits of the mind’ such as resisting </w:t>
      </w:r>
    </w:p>
    <w:p w:rsidR="00733CD3" w:rsidRDefault="00733CD3" w:rsidP="00733CD3">
      <w:proofErr w:type="gramStart"/>
      <w:r>
        <w:t>impulsiveness</w:t>
      </w:r>
      <w:proofErr w:type="gramEnd"/>
      <w:r>
        <w:t xml:space="preserve"> or persisting in tough times, as well as specific learning strategies such as </w:t>
      </w:r>
    </w:p>
    <w:p w:rsidR="00733CD3" w:rsidRDefault="00733CD3" w:rsidP="00733CD3">
      <w:proofErr w:type="gramStart"/>
      <w:r>
        <w:t>that</w:t>
      </w:r>
      <w:proofErr w:type="gramEnd"/>
      <w:r>
        <w:t xml:space="preserve"> employed for taking a written test. In reality, knowledge and affective goals are Love and Reilly Newsletter No. 38            October 2011                 www.loveandreilly.com.au </w:t>
      </w:r>
    </w:p>
    <w:p w:rsidR="00733CD3" w:rsidRDefault="00733CD3" w:rsidP="00733CD3">
      <w:r>
        <w:t>3</w:t>
      </w:r>
    </w:p>
    <w:p w:rsidR="00733CD3" w:rsidRDefault="00733CD3" w:rsidP="00733CD3">
      <w:r>
        <w:t>“</w:t>
      </w:r>
      <w:proofErr w:type="gramStart"/>
      <w:r>
        <w:t>integrative</w:t>
      </w:r>
      <w:proofErr w:type="gramEnd"/>
      <w:r>
        <w:t xml:space="preserve"> and reciprocally influence each other” (Ellis 2002). </w:t>
      </w:r>
    </w:p>
    <w:p w:rsidR="00733CD3" w:rsidRDefault="00733CD3" w:rsidP="00733CD3">
      <w:r>
        <w:t>Teachers and Students</w:t>
      </w:r>
    </w:p>
    <w:p w:rsidR="00733CD3" w:rsidRDefault="00733CD3" w:rsidP="00733CD3">
      <w:r>
        <w:t>We can summarize some of what these three researchers have discussed.</w:t>
      </w:r>
    </w:p>
    <w:p w:rsidR="00733CD3" w:rsidRDefault="00733CD3" w:rsidP="00733CD3">
      <w:r>
        <w:t xml:space="preserve">Teachers need to  </w:t>
      </w:r>
    </w:p>
    <w:p w:rsidR="00733CD3" w:rsidRDefault="00733CD3" w:rsidP="00733CD3">
      <w:r>
        <w:t>• believe that every child can learn.</w:t>
      </w:r>
    </w:p>
    <w:p w:rsidR="00733CD3" w:rsidRDefault="00733CD3" w:rsidP="00733CD3">
      <w:r>
        <w:t>• avoid categorizing children, thereby placing limits on their educational potential.</w:t>
      </w:r>
    </w:p>
    <w:p w:rsidR="00733CD3" w:rsidRDefault="00733CD3" w:rsidP="00733CD3">
      <w:r>
        <w:t>• have clear learning intentions and set appropriately challenging goals.</w:t>
      </w:r>
    </w:p>
    <w:p w:rsidR="00733CD3" w:rsidRDefault="00733CD3" w:rsidP="00733CD3">
      <w:r>
        <w:t xml:space="preserve">• know and present the core ideas of the topic. </w:t>
      </w:r>
    </w:p>
    <w:p w:rsidR="00733CD3" w:rsidRDefault="00733CD3" w:rsidP="00733CD3">
      <w:r>
        <w:t xml:space="preserve">• prioritize what to teach, balancing the deep and constructed ‘big picture’ learning, </w:t>
      </w:r>
    </w:p>
    <w:p w:rsidR="00733CD3" w:rsidRDefault="00733CD3" w:rsidP="00733CD3">
      <w:proofErr w:type="gramStart"/>
      <w:r>
        <w:t>with</w:t>
      </w:r>
      <w:proofErr w:type="gramEnd"/>
      <w:r>
        <w:t xml:space="preserve"> the more superficial learning of facts.</w:t>
      </w:r>
    </w:p>
    <w:p w:rsidR="00733CD3" w:rsidRDefault="00733CD3" w:rsidP="00733CD3">
      <w:proofErr w:type="gramStart"/>
      <w:r>
        <w:t>• set meaningful, interesting and purposeful tasks.</w:t>
      </w:r>
      <w:proofErr w:type="gramEnd"/>
      <w:r>
        <w:t xml:space="preserve"> </w:t>
      </w:r>
    </w:p>
    <w:p w:rsidR="00733CD3" w:rsidRDefault="00733CD3" w:rsidP="00733CD3">
      <w:r>
        <w:t>• create a learning environment that accepts and even encourages errors.</w:t>
      </w:r>
    </w:p>
    <w:p w:rsidR="00733CD3" w:rsidRDefault="00733CD3" w:rsidP="00733CD3">
      <w:r>
        <w:t>• give feedback that has specific reference to the task, the process and the students’</w:t>
      </w:r>
    </w:p>
    <w:p w:rsidR="00733CD3" w:rsidRDefault="00733CD3" w:rsidP="00733CD3">
      <w:proofErr w:type="gramStart"/>
      <w:r>
        <w:t>efforts</w:t>
      </w:r>
      <w:proofErr w:type="gramEnd"/>
      <w:r>
        <w:t xml:space="preserve"> and self regulation – not just that the work presented was good or not.</w:t>
      </w:r>
    </w:p>
    <w:p w:rsidR="00733CD3" w:rsidRDefault="00733CD3" w:rsidP="00733CD3">
      <w:r>
        <w:lastRenderedPageBreak/>
        <w:t xml:space="preserve">• know their students and their progress and use questions strategically to further </w:t>
      </w:r>
    </w:p>
    <w:p w:rsidR="00733CD3" w:rsidRDefault="00733CD3" w:rsidP="00733CD3">
      <w:proofErr w:type="gramStart"/>
      <w:r>
        <w:t>challenge</w:t>
      </w:r>
      <w:proofErr w:type="gramEnd"/>
      <w:r>
        <w:t xml:space="preserve"> and teach them.</w:t>
      </w:r>
    </w:p>
    <w:p w:rsidR="00733CD3" w:rsidRDefault="00733CD3" w:rsidP="00733CD3">
      <w:r>
        <w:t xml:space="preserve">• demonstrate learning strategies - </w:t>
      </w:r>
      <w:proofErr w:type="spellStart"/>
      <w:r>
        <w:t>modeling</w:t>
      </w:r>
      <w:proofErr w:type="spellEnd"/>
      <w:r>
        <w:t xml:space="preserve"> both the action and underlying thinking</w:t>
      </w:r>
    </w:p>
    <w:p w:rsidR="00733CD3" w:rsidRDefault="00733CD3" w:rsidP="00733CD3">
      <w:r>
        <w:t xml:space="preserve">• scaffold the task or thinking strategy with the students.  “I do </w:t>
      </w:r>
      <w:proofErr w:type="gramStart"/>
      <w:r>
        <w:t>it,</w:t>
      </w:r>
      <w:proofErr w:type="gramEnd"/>
      <w:r>
        <w:t xml:space="preserve"> We all do it, You </w:t>
      </w:r>
    </w:p>
    <w:p w:rsidR="00733CD3" w:rsidRDefault="00733CD3" w:rsidP="00733CD3">
      <w:proofErr w:type="gramStart"/>
      <w:r>
        <w:t>all</w:t>
      </w:r>
      <w:proofErr w:type="gramEnd"/>
      <w:r>
        <w:t xml:space="preserve"> do it (group), You do it (individual).” (</w:t>
      </w:r>
      <w:proofErr w:type="gramStart"/>
      <w:r>
        <w:t>see</w:t>
      </w:r>
      <w:proofErr w:type="gramEnd"/>
      <w:r>
        <w:t xml:space="preserve"> Newsletter 35. The Teacher’s </w:t>
      </w:r>
    </w:p>
    <w:p w:rsidR="00733CD3" w:rsidRDefault="00733CD3" w:rsidP="00733CD3">
      <w:proofErr w:type="spellStart"/>
      <w:r>
        <w:t>Toolbag</w:t>
      </w:r>
      <w:proofErr w:type="spellEnd"/>
      <w:r>
        <w:t>)</w:t>
      </w:r>
    </w:p>
    <w:p w:rsidR="00733CD3" w:rsidRDefault="00733CD3" w:rsidP="00733CD3">
      <w:r>
        <w:t xml:space="preserve">• give more opportunities for students to elaborate information they learn. In other </w:t>
      </w:r>
    </w:p>
    <w:p w:rsidR="00733CD3" w:rsidRDefault="00733CD3" w:rsidP="00733CD3">
      <w:proofErr w:type="gramStart"/>
      <w:r>
        <w:t>words</w:t>
      </w:r>
      <w:proofErr w:type="gramEnd"/>
      <w:r>
        <w:t xml:space="preserve">, re-work or translate it in some way so that what is new can be connected to </w:t>
      </w:r>
    </w:p>
    <w:p w:rsidR="00733CD3" w:rsidRDefault="00733CD3" w:rsidP="00733CD3">
      <w:proofErr w:type="gramStart"/>
      <w:r>
        <w:t>what</w:t>
      </w:r>
      <w:proofErr w:type="gramEnd"/>
      <w:r>
        <w:t xml:space="preserve"> is already known and understood. </w:t>
      </w:r>
    </w:p>
    <w:p w:rsidR="00733CD3" w:rsidRDefault="00733CD3" w:rsidP="00733CD3">
      <w:r>
        <w:t xml:space="preserve">• foster a classroom atmosphere based on acceptance, respect and the right to </w:t>
      </w:r>
    </w:p>
    <w:p w:rsidR="00733CD3" w:rsidRDefault="00733CD3" w:rsidP="00733CD3">
      <w:proofErr w:type="gramStart"/>
      <w:r>
        <w:t>learn</w:t>
      </w:r>
      <w:proofErr w:type="gramEnd"/>
      <w:r>
        <w:t xml:space="preserve">. </w:t>
      </w:r>
    </w:p>
    <w:p w:rsidR="00733CD3" w:rsidRDefault="00733CD3" w:rsidP="00733CD3">
      <w:r>
        <w:t xml:space="preserve">• allow time for students to respond and contribute and allow multiple contributors Love and Reilly Newsletter No. 38            October 2011                 www.loveandreilly.com.au </w:t>
      </w:r>
    </w:p>
    <w:p w:rsidR="00733CD3" w:rsidRDefault="00733CD3" w:rsidP="00733CD3">
      <w:r>
        <w:t>4</w:t>
      </w:r>
    </w:p>
    <w:p w:rsidR="00733CD3" w:rsidRDefault="00733CD3" w:rsidP="00733CD3">
      <w:r>
        <w:t>In turn, we want our students to be</w:t>
      </w:r>
    </w:p>
    <w:p w:rsidR="00733CD3" w:rsidRDefault="00733CD3" w:rsidP="00733CD3">
      <w:r>
        <w:t xml:space="preserve">• </w:t>
      </w:r>
      <w:proofErr w:type="gramStart"/>
      <w:r>
        <w:t>motivated</w:t>
      </w:r>
      <w:proofErr w:type="gramEnd"/>
      <w:r>
        <w:t xml:space="preserve"> and positive, with a healthy self esteem. </w:t>
      </w:r>
    </w:p>
    <w:p w:rsidR="00733CD3" w:rsidRDefault="00733CD3" w:rsidP="00733CD3">
      <w:r>
        <w:t xml:space="preserve">• </w:t>
      </w:r>
      <w:proofErr w:type="gramStart"/>
      <w:r>
        <w:t>more</w:t>
      </w:r>
      <w:proofErr w:type="gramEnd"/>
      <w:r>
        <w:t xml:space="preserve"> concerned with a love of learning than the performance based assessment of </w:t>
      </w:r>
    </w:p>
    <w:p w:rsidR="00733CD3" w:rsidRDefault="00733CD3" w:rsidP="00733CD3">
      <w:proofErr w:type="gramStart"/>
      <w:r>
        <w:t>how</w:t>
      </w:r>
      <w:proofErr w:type="gramEnd"/>
      <w:r>
        <w:t xml:space="preserve"> much they know.</w:t>
      </w:r>
    </w:p>
    <w:p w:rsidR="00733CD3" w:rsidRDefault="00733CD3" w:rsidP="00733CD3">
      <w:r>
        <w:t xml:space="preserve">• </w:t>
      </w:r>
      <w:proofErr w:type="gramStart"/>
      <w:r>
        <w:t>aware</w:t>
      </w:r>
      <w:proofErr w:type="gramEnd"/>
      <w:r>
        <w:t xml:space="preserve"> of their knowledge and skills or lack of them (their strengths and </w:t>
      </w:r>
    </w:p>
    <w:p w:rsidR="00733CD3" w:rsidRDefault="00733CD3" w:rsidP="00733CD3">
      <w:proofErr w:type="gramStart"/>
      <w:r>
        <w:t>weaknesses</w:t>
      </w:r>
      <w:proofErr w:type="gramEnd"/>
      <w:r>
        <w:t>).</w:t>
      </w:r>
    </w:p>
    <w:p w:rsidR="00733CD3" w:rsidRDefault="00733CD3" w:rsidP="00733CD3">
      <w:r>
        <w:t xml:space="preserve">• </w:t>
      </w:r>
      <w:proofErr w:type="gramStart"/>
      <w:r>
        <w:t>able</w:t>
      </w:r>
      <w:proofErr w:type="gramEnd"/>
      <w:r>
        <w:t xml:space="preserve"> to use ‘self talk’ and ‘self questioning’ to guide their thinking and learning</w:t>
      </w:r>
    </w:p>
    <w:p w:rsidR="00733CD3" w:rsidRDefault="00733CD3" w:rsidP="00733CD3">
      <w:r>
        <w:t xml:space="preserve">• </w:t>
      </w:r>
      <w:proofErr w:type="gramStart"/>
      <w:r>
        <w:t>self</w:t>
      </w:r>
      <w:proofErr w:type="gramEnd"/>
      <w:r>
        <w:t xml:space="preserve"> regulating. Students’ learning is guided by their ability to think about thinking </w:t>
      </w:r>
    </w:p>
    <w:p w:rsidR="00733CD3" w:rsidRDefault="00733CD3" w:rsidP="00733CD3">
      <w:proofErr w:type="gramStart"/>
      <w:r>
        <w:t>and</w:t>
      </w:r>
      <w:proofErr w:type="gramEnd"/>
      <w:r>
        <w:t xml:space="preserve"> reflect on what and how they are learning (</w:t>
      </w:r>
      <w:proofErr w:type="spellStart"/>
      <w:r>
        <w:t>metacognition</w:t>
      </w:r>
      <w:proofErr w:type="spellEnd"/>
      <w:r>
        <w:t xml:space="preserve">). </w:t>
      </w:r>
    </w:p>
    <w:p w:rsidR="00733CD3" w:rsidRDefault="00733CD3" w:rsidP="00733CD3">
      <w:r>
        <w:t xml:space="preserve">• </w:t>
      </w:r>
      <w:proofErr w:type="gramStart"/>
      <w:r>
        <w:t>strategic</w:t>
      </w:r>
      <w:proofErr w:type="gramEnd"/>
      <w:r>
        <w:t xml:space="preserve"> – they plan their action, monitor their efforts and evaluate their progress </w:t>
      </w:r>
    </w:p>
    <w:p w:rsidR="00733CD3" w:rsidRDefault="00733CD3" w:rsidP="00733CD3">
      <w:proofErr w:type="gramStart"/>
      <w:r>
        <w:t>in</w:t>
      </w:r>
      <w:proofErr w:type="gramEnd"/>
      <w:r>
        <w:t xml:space="preserve"> reaching a goal.</w:t>
      </w:r>
    </w:p>
    <w:p w:rsidR="00733CD3" w:rsidRDefault="00733CD3" w:rsidP="00733CD3">
      <w:proofErr w:type="gramStart"/>
      <w:r>
        <w:t>• ‘self teachers’.</w:t>
      </w:r>
      <w:proofErr w:type="gramEnd"/>
      <w:r>
        <w:t xml:space="preserve"> Successful learning reinforces learning and motivates students to </w:t>
      </w:r>
    </w:p>
    <w:p w:rsidR="00733CD3" w:rsidRDefault="00733CD3" w:rsidP="00733CD3">
      <w:proofErr w:type="gramStart"/>
      <w:r>
        <w:t>learn</w:t>
      </w:r>
      <w:proofErr w:type="gramEnd"/>
      <w:r>
        <w:t xml:space="preserve"> more, so they become their own ‘teachers’. This allows them to be </w:t>
      </w:r>
      <w:proofErr w:type="spellStart"/>
      <w:r>
        <w:t>selfreliant</w:t>
      </w:r>
      <w:proofErr w:type="spellEnd"/>
      <w:r>
        <w:t>.</w:t>
      </w:r>
    </w:p>
    <w:p w:rsidR="00733CD3" w:rsidRDefault="00733CD3" w:rsidP="00733CD3">
      <w:r>
        <w:t>Some tools to assist teaching and learning</w:t>
      </w:r>
    </w:p>
    <w:p w:rsidR="00733CD3" w:rsidRDefault="00733CD3" w:rsidP="00733CD3">
      <w:r>
        <w:t xml:space="preserve">• Encourage students to elaborate knowledge and understandings in a variety of </w:t>
      </w:r>
    </w:p>
    <w:p w:rsidR="00733CD3" w:rsidRDefault="00733CD3" w:rsidP="00733CD3">
      <w:proofErr w:type="gramStart"/>
      <w:r>
        <w:t>ways</w:t>
      </w:r>
      <w:proofErr w:type="gramEnd"/>
      <w:r>
        <w:t xml:space="preserve">. For example, summarizing, posing questions, drawing diagrams, </w:t>
      </w:r>
    </w:p>
    <w:p w:rsidR="00733CD3" w:rsidRDefault="00733CD3" w:rsidP="00733CD3">
      <w:proofErr w:type="gramStart"/>
      <w:r>
        <w:t>prioritizing</w:t>
      </w:r>
      <w:proofErr w:type="gramEnd"/>
      <w:r>
        <w:t>, comparing and contrasting.</w:t>
      </w:r>
    </w:p>
    <w:p w:rsidR="00733CD3" w:rsidRDefault="00733CD3" w:rsidP="00733CD3">
      <w:r>
        <w:t xml:space="preserve">• Use Graphic organizers to show the relationships between ideas and to clarify </w:t>
      </w:r>
    </w:p>
    <w:p w:rsidR="00733CD3" w:rsidRDefault="00733CD3" w:rsidP="00733CD3">
      <w:proofErr w:type="gramStart"/>
      <w:r>
        <w:t>knowledge</w:t>
      </w:r>
      <w:proofErr w:type="gramEnd"/>
      <w:r>
        <w:t xml:space="preserve">. For example KWL – what I Know, what I Want to know, what I have </w:t>
      </w:r>
    </w:p>
    <w:p w:rsidR="00733CD3" w:rsidRDefault="00733CD3" w:rsidP="00733CD3">
      <w:proofErr w:type="gramStart"/>
      <w:r>
        <w:t>Learned.</w:t>
      </w:r>
      <w:proofErr w:type="gramEnd"/>
    </w:p>
    <w:p w:rsidR="00733CD3" w:rsidRDefault="00733CD3" w:rsidP="00733CD3">
      <w:r>
        <w:t xml:space="preserve">• Make students aware of the main ways information is presented - list, hierarchy, </w:t>
      </w:r>
    </w:p>
    <w:p w:rsidR="00733CD3" w:rsidRDefault="00733CD3" w:rsidP="00733CD3">
      <w:proofErr w:type="gramStart"/>
      <w:r>
        <w:t>compare/contrast</w:t>
      </w:r>
      <w:proofErr w:type="gramEnd"/>
      <w:r>
        <w:t>.</w:t>
      </w:r>
    </w:p>
    <w:p w:rsidR="00733CD3" w:rsidRDefault="00733CD3" w:rsidP="00733CD3">
      <w:r>
        <w:t xml:space="preserve">• Model and encourage students to use ‘Think A loud’ technique as they listen to or </w:t>
      </w:r>
    </w:p>
    <w:p w:rsidR="00733CD3" w:rsidRDefault="00733CD3" w:rsidP="00733CD3">
      <w:proofErr w:type="gramStart"/>
      <w:r>
        <w:t>read</w:t>
      </w:r>
      <w:proofErr w:type="gramEnd"/>
      <w:r>
        <w:t xml:space="preserve"> information.</w:t>
      </w:r>
    </w:p>
    <w:p w:rsidR="00733CD3" w:rsidRDefault="00733CD3" w:rsidP="00733CD3">
      <w:r>
        <w:t xml:space="preserve">• Provide opportunities for students to clarify and organize their ideas by talking </w:t>
      </w:r>
    </w:p>
    <w:p w:rsidR="00733CD3" w:rsidRDefault="00733CD3" w:rsidP="00733CD3">
      <w:proofErr w:type="gramStart"/>
      <w:r>
        <w:t>before</w:t>
      </w:r>
      <w:proofErr w:type="gramEnd"/>
      <w:r>
        <w:t xml:space="preserve"> they write. </w:t>
      </w:r>
    </w:p>
    <w:p w:rsidR="00733CD3" w:rsidRDefault="00733CD3" w:rsidP="00733CD3">
      <w:r>
        <w:t xml:space="preserve">• Ensure that students have the words to describe the structure of the language. For </w:t>
      </w:r>
    </w:p>
    <w:p w:rsidR="00733CD3" w:rsidRDefault="00733CD3" w:rsidP="00733CD3">
      <w:proofErr w:type="gramStart"/>
      <w:r>
        <w:t>example</w:t>
      </w:r>
      <w:proofErr w:type="gramEnd"/>
      <w:r>
        <w:t xml:space="preserve"> words, sounds, syllables, short vowels, sentence (</w:t>
      </w:r>
      <w:proofErr w:type="spellStart"/>
      <w:r>
        <w:t>metalinguistics</w:t>
      </w:r>
      <w:proofErr w:type="spellEnd"/>
      <w:r>
        <w:t xml:space="preserve">). </w:t>
      </w:r>
    </w:p>
    <w:p w:rsidR="00733CD3" w:rsidRDefault="00733CD3" w:rsidP="00733CD3">
      <w:r>
        <w:t xml:space="preserve">• Heighten students’ awareness of the purpose, organization and typical language </w:t>
      </w:r>
    </w:p>
    <w:p w:rsidR="00733CD3" w:rsidRDefault="00733CD3" w:rsidP="00733CD3">
      <w:proofErr w:type="gramStart"/>
      <w:r>
        <w:t>forms</w:t>
      </w:r>
      <w:proofErr w:type="gramEnd"/>
      <w:r>
        <w:t xml:space="preserve"> used in different texts – both spoken and written. For example in giving an </w:t>
      </w:r>
    </w:p>
    <w:p w:rsidR="00733CD3" w:rsidRDefault="00733CD3" w:rsidP="00733CD3">
      <w:proofErr w:type="gramStart"/>
      <w:r>
        <w:t>instruction</w:t>
      </w:r>
      <w:proofErr w:type="gramEnd"/>
      <w:r>
        <w:t xml:space="preserve">, or telling a </w:t>
      </w:r>
      <w:proofErr w:type="spellStart"/>
      <w:r>
        <w:t>story.Love</w:t>
      </w:r>
      <w:proofErr w:type="spellEnd"/>
      <w:r>
        <w:t xml:space="preserve"> and Reilly Newsletter No. 38            October 2011                 www.loveandreilly.com.au </w:t>
      </w:r>
    </w:p>
    <w:p w:rsidR="00733CD3" w:rsidRDefault="00733CD3" w:rsidP="00733CD3">
      <w:r>
        <w:t>5</w:t>
      </w:r>
    </w:p>
    <w:p w:rsidR="00733CD3" w:rsidRDefault="00733CD3" w:rsidP="00733CD3">
      <w:r>
        <w:t xml:space="preserve">• Discuss the specific language markers that cue us as to the type of genre e.g. the </w:t>
      </w:r>
    </w:p>
    <w:p w:rsidR="00733CD3" w:rsidRDefault="00733CD3" w:rsidP="00733CD3">
      <w:proofErr w:type="gramStart"/>
      <w:r>
        <w:t>words</w:t>
      </w:r>
      <w:proofErr w:type="gramEnd"/>
      <w:r>
        <w:t xml:space="preserve"> ‘consequently’, and ‘on the other hand’ may suggest an argument.</w:t>
      </w:r>
    </w:p>
    <w:p w:rsidR="00733CD3" w:rsidRDefault="00733CD3" w:rsidP="00733CD3">
      <w:r>
        <w:t xml:space="preserve">• Highlight cognitive verbs such as think, know, wonder, decide, remember, and </w:t>
      </w:r>
    </w:p>
    <w:p w:rsidR="00733CD3" w:rsidRDefault="00733CD3" w:rsidP="00733CD3">
      <w:proofErr w:type="gramStart"/>
      <w:r>
        <w:t>encourage</w:t>
      </w:r>
      <w:proofErr w:type="gramEnd"/>
      <w:r>
        <w:t xml:space="preserve"> students to learn to recognize and use them in spoken and written </w:t>
      </w:r>
    </w:p>
    <w:p w:rsidR="00733CD3" w:rsidRDefault="00733CD3" w:rsidP="00733CD3">
      <w:proofErr w:type="gramStart"/>
      <w:r>
        <w:lastRenderedPageBreak/>
        <w:t>language</w:t>
      </w:r>
      <w:proofErr w:type="gramEnd"/>
      <w:r>
        <w:t>.</w:t>
      </w:r>
    </w:p>
    <w:p w:rsidR="00733CD3" w:rsidRDefault="00733CD3" w:rsidP="00733CD3">
      <w:r>
        <w:t xml:space="preserve">• Teach the key vocabulary words related to topics, that are essential to the </w:t>
      </w:r>
    </w:p>
    <w:p w:rsidR="00733CD3" w:rsidRDefault="00733CD3" w:rsidP="00733CD3">
      <w:proofErr w:type="gramStart"/>
      <w:r>
        <w:t>understanding</w:t>
      </w:r>
      <w:proofErr w:type="gramEnd"/>
      <w:r>
        <w:t xml:space="preserve"> of the important concepts of that topic.</w:t>
      </w:r>
    </w:p>
    <w:p w:rsidR="00733CD3" w:rsidRDefault="00733CD3" w:rsidP="00733CD3">
      <w:r>
        <w:t xml:space="preserve">• Provide opportunities for students to practise using ‘linguistic frames’ to express </w:t>
      </w:r>
    </w:p>
    <w:p w:rsidR="00733CD3" w:rsidRDefault="00733CD3" w:rsidP="00733CD3">
      <w:proofErr w:type="gramStart"/>
      <w:r>
        <w:t>information</w:t>
      </w:r>
      <w:proofErr w:type="gramEnd"/>
      <w:r>
        <w:t xml:space="preserve"> and knowledge. </w:t>
      </w:r>
    </w:p>
    <w:p w:rsidR="00733CD3" w:rsidRDefault="00733CD3" w:rsidP="00733CD3">
      <w:r>
        <w:t>To make a … you need the following ingredients.</w:t>
      </w:r>
    </w:p>
    <w:p w:rsidR="00733CD3" w:rsidRDefault="00733CD3" w:rsidP="00733CD3">
      <w:r>
        <w:t>The first step is to …</w:t>
      </w:r>
    </w:p>
    <w:p w:rsidR="00733CD3" w:rsidRDefault="00733CD3" w:rsidP="00733CD3">
      <w:r>
        <w:t>I agree with people who say … because …</w:t>
      </w:r>
    </w:p>
    <w:p w:rsidR="00733CD3" w:rsidRDefault="00733CD3" w:rsidP="00733CD3">
      <w:r>
        <w:t xml:space="preserve">Both the …. </w:t>
      </w:r>
      <w:proofErr w:type="gramStart"/>
      <w:r>
        <w:t>and</w:t>
      </w:r>
      <w:proofErr w:type="gramEnd"/>
      <w:r>
        <w:t xml:space="preserve"> the …. </w:t>
      </w:r>
      <w:proofErr w:type="gramStart"/>
      <w:r>
        <w:t>are</w:t>
      </w:r>
      <w:proofErr w:type="gramEnd"/>
      <w:r>
        <w:t xml:space="preserve"> … (classification).</w:t>
      </w:r>
    </w:p>
    <w:p w:rsidR="00733CD3" w:rsidRDefault="00733CD3" w:rsidP="00733CD3">
      <w:r>
        <w:t>There are three main differences between a snake and a lizard …</w:t>
      </w:r>
    </w:p>
    <w:p w:rsidR="00733CD3" w:rsidRDefault="00733CD3" w:rsidP="00733CD3">
      <w:r>
        <w:t xml:space="preserve">An example of a resource highlighting such linguistic frames is Language Spinners (Love </w:t>
      </w:r>
    </w:p>
    <w:p w:rsidR="00733CD3" w:rsidRDefault="00733CD3" w:rsidP="00733CD3">
      <w:proofErr w:type="gramStart"/>
      <w:r>
        <w:t>and</w:t>
      </w:r>
      <w:proofErr w:type="gramEnd"/>
      <w:r>
        <w:t xml:space="preserve"> Reilly 2004). Teachers can use Language Spinners to stimulate students to explore </w:t>
      </w:r>
    </w:p>
    <w:p w:rsidR="00733CD3" w:rsidRDefault="00733CD3" w:rsidP="00733CD3">
      <w:proofErr w:type="gramStart"/>
      <w:r>
        <w:t>and</w:t>
      </w:r>
      <w:proofErr w:type="gramEnd"/>
      <w:r>
        <w:t xml:space="preserve"> express their opinions on a book, characters or topics of their choice. This flexible </w:t>
      </w:r>
    </w:p>
    <w:p w:rsidR="00733CD3" w:rsidRDefault="00733CD3" w:rsidP="00733CD3">
      <w:proofErr w:type="gramStart"/>
      <w:r>
        <w:t>resource</w:t>
      </w:r>
      <w:proofErr w:type="gramEnd"/>
      <w:r>
        <w:t xml:space="preserve"> with interchangeable discs provides a framework to support students in stating </w:t>
      </w:r>
    </w:p>
    <w:p w:rsidR="00733CD3" w:rsidRDefault="00733CD3" w:rsidP="00733CD3">
      <w:proofErr w:type="gramStart"/>
      <w:r>
        <w:t>their</w:t>
      </w:r>
      <w:proofErr w:type="gramEnd"/>
      <w:r>
        <w:t xml:space="preserve"> knowledge, reflecting on a topic or giving their opinion. See ways to use this </w:t>
      </w:r>
    </w:p>
    <w:p w:rsidR="00733CD3" w:rsidRDefault="00733CD3" w:rsidP="00733CD3">
      <w:proofErr w:type="gramStart"/>
      <w:r>
        <w:t>resource</w:t>
      </w:r>
      <w:proofErr w:type="gramEnd"/>
      <w:r>
        <w:t xml:space="preserve"> at www.loveandreilly.com.au</w:t>
      </w:r>
    </w:p>
    <w:p w:rsidR="00733CD3" w:rsidRDefault="00733CD3" w:rsidP="00733CD3">
      <w:r>
        <w:t xml:space="preserve">References and resources: </w:t>
      </w:r>
    </w:p>
    <w:p w:rsidR="00733CD3" w:rsidRDefault="00733CD3" w:rsidP="00733CD3">
      <w:r>
        <w:t xml:space="preserve">Ellis, E. Watering Up the Curriculum for Adolescents with Learning Disabilities, Part 1: </w:t>
      </w:r>
    </w:p>
    <w:p w:rsidR="00733CD3" w:rsidRDefault="00733CD3" w:rsidP="00733CD3">
      <w:proofErr w:type="gramStart"/>
      <w:r>
        <w:t>Goals of the Knowledge Dimension.</w:t>
      </w:r>
      <w:proofErr w:type="gramEnd"/>
      <w:r>
        <w:t xml:space="preserve"> http://www.ldonline.org/article/5743/</w:t>
      </w:r>
    </w:p>
    <w:p w:rsidR="00733CD3" w:rsidRDefault="00733CD3" w:rsidP="00733CD3">
      <w:r>
        <w:t xml:space="preserve">Ellis, E. Watering Up the Curriculum for Adolescents with Learning Disabilities, Part 11: </w:t>
      </w:r>
    </w:p>
    <w:p w:rsidR="00733CD3" w:rsidRDefault="00733CD3" w:rsidP="00733CD3">
      <w:proofErr w:type="gramStart"/>
      <w:r>
        <w:t>Goals of the Affective Dimension.</w:t>
      </w:r>
      <w:proofErr w:type="gramEnd"/>
      <w:r>
        <w:t xml:space="preserve"> http://www.ldonline.org/article/5742/</w:t>
      </w:r>
    </w:p>
    <w:p w:rsidR="00733CD3" w:rsidRDefault="00733CD3" w:rsidP="00733CD3">
      <w:r>
        <w:t xml:space="preserve">Hattie, J. Visible Learning: A Synthesis of Over 800 Meta-Analyses Relating to </w:t>
      </w:r>
    </w:p>
    <w:p w:rsidR="00733CD3" w:rsidRDefault="00733CD3" w:rsidP="00733CD3">
      <w:proofErr w:type="gramStart"/>
      <w:r>
        <w:t>Achievement.</w:t>
      </w:r>
      <w:proofErr w:type="gramEnd"/>
      <w:r>
        <w:t xml:space="preserve">  </w:t>
      </w:r>
      <w:proofErr w:type="spellStart"/>
      <w:r>
        <w:t>Routledge</w:t>
      </w:r>
      <w:proofErr w:type="spellEnd"/>
      <w:r>
        <w:t xml:space="preserve"> 2008</w:t>
      </w:r>
    </w:p>
    <w:p w:rsidR="00733CD3" w:rsidRDefault="00733CD3" w:rsidP="00733CD3">
      <w:r>
        <w:t xml:space="preserve">Hattie, J. “Seeing through the eyes of students.” Australian Government Summer School </w:t>
      </w:r>
    </w:p>
    <w:p w:rsidR="00733CD3" w:rsidRDefault="00733CD3" w:rsidP="00733CD3">
      <w:proofErr w:type="gramStart"/>
      <w:r>
        <w:t>for</w:t>
      </w:r>
      <w:proofErr w:type="gramEnd"/>
      <w:r>
        <w:t xml:space="preserve"> Teachers of Mathematics” 2008  http://www.youtube.com/watch?v=SisXbT7CWWs</w:t>
      </w:r>
    </w:p>
    <w:p w:rsidR="00733CD3" w:rsidRDefault="00733CD3" w:rsidP="00733CD3">
      <w:proofErr w:type="spellStart"/>
      <w:r>
        <w:t>Westwell</w:t>
      </w:r>
      <w:proofErr w:type="spellEnd"/>
      <w:r>
        <w:t>, M. ABC radio national, Life Matters October 6</w:t>
      </w:r>
    </w:p>
    <w:p w:rsidR="00733CD3" w:rsidRDefault="00733CD3" w:rsidP="00733CD3">
      <w:proofErr w:type="spellStart"/>
      <w:proofErr w:type="gramStart"/>
      <w:r>
        <w:t>th</w:t>
      </w:r>
      <w:proofErr w:type="spellEnd"/>
      <w:proofErr w:type="gramEnd"/>
    </w:p>
    <w:p w:rsidR="00733CD3" w:rsidRDefault="00733CD3" w:rsidP="00733CD3">
      <w:r>
        <w:t xml:space="preserve"> 2011 </w:t>
      </w:r>
    </w:p>
    <w:p w:rsidR="00733CD3" w:rsidRDefault="00733CD3" w:rsidP="00733CD3">
      <w:r>
        <w:t>www.abc.net.au/rn/lifematters/stories/2011/3332984.htm</w:t>
      </w:r>
    </w:p>
    <w:p w:rsidR="00A25A1E" w:rsidRDefault="00733CD3" w:rsidP="00733CD3">
      <w:proofErr w:type="gramStart"/>
      <w:r>
        <w:t>Language Spinners.</w:t>
      </w:r>
      <w:proofErr w:type="gramEnd"/>
      <w:r>
        <w:t xml:space="preserve"> Love and Reilly 2004 www.loveandreilly.com.au</w:t>
      </w:r>
    </w:p>
    <w:sectPr w:rsidR="00A25A1E" w:rsidSect="00D573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3CD3"/>
    <w:rsid w:val="00536F09"/>
    <w:rsid w:val="00733CD3"/>
    <w:rsid w:val="00A25A1E"/>
    <w:rsid w:val="00D573A3"/>
    <w:rsid w:val="00F65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3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1880</Words>
  <Characters>10716</Characters>
  <Application>Microsoft Office Word</Application>
  <DocSecurity>0</DocSecurity>
  <Lines>89</Lines>
  <Paragraphs>25</Paragraphs>
  <ScaleCrop>false</ScaleCrop>
  <Company/>
  <LinksUpToDate>false</LinksUpToDate>
  <CharactersWithSpaces>12571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2011-10-18T04:12:00Z</dcterms:created>
  <dcterms:modified xsi:type="dcterms:W3CDTF">2011-10-18T04:12:00Z</dcterms:modified>
</cp:coreProperties>
</file>